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72" w:rsidRPr="00937483" w:rsidRDefault="00A70F48" w:rsidP="00AA243B">
      <w:pPr>
        <w:jc w:val="center"/>
        <w:rPr>
          <w:rFonts w:ascii="Trebuchet MS" w:hAnsi="Trebuchet MS"/>
          <w:color w:val="6EBEBE"/>
          <w:sz w:val="36"/>
          <w:szCs w:val="36"/>
        </w:rPr>
      </w:pPr>
      <w:r>
        <w:rPr>
          <w:rFonts w:ascii="Trebuchet MS" w:hAnsi="Trebuchet MS"/>
          <w:color w:val="6EBEBE"/>
          <w:sz w:val="36"/>
          <w:szCs w:val="36"/>
        </w:rPr>
        <w:t>Gli Enti Locali dopo la Legge di Stabilità 2016</w:t>
      </w:r>
      <w:r w:rsidR="001D7818">
        <w:rPr>
          <w:rFonts w:ascii="Trebuchet MS" w:hAnsi="Trebuchet MS"/>
          <w:color w:val="6EBEBE"/>
          <w:sz w:val="36"/>
          <w:szCs w:val="36"/>
        </w:rPr>
        <w:t xml:space="preserve"> </w:t>
      </w:r>
    </w:p>
    <w:p w:rsidR="00AD317C" w:rsidRDefault="00AD317C" w:rsidP="00CC1D17">
      <w:pPr>
        <w:pStyle w:val="Default"/>
        <w:jc w:val="center"/>
        <w:rPr>
          <w:rFonts w:ascii="Trebuchet MS" w:hAnsi="Trebuchet MS"/>
          <w:bCs/>
          <w:sz w:val="23"/>
          <w:szCs w:val="23"/>
        </w:rPr>
      </w:pPr>
    </w:p>
    <w:p w:rsidR="00CC1D17" w:rsidRPr="00AD317C" w:rsidRDefault="00AD317C" w:rsidP="00CC1D17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 w:rsidRPr="00AD317C">
        <w:rPr>
          <w:rFonts w:ascii="Trebuchet MS" w:hAnsi="Trebuchet MS"/>
          <w:bCs/>
          <w:sz w:val="28"/>
          <w:szCs w:val="28"/>
        </w:rPr>
        <w:t>V</w:t>
      </w:r>
      <w:r w:rsidR="00CC1D17" w:rsidRPr="00AD317C">
        <w:rPr>
          <w:rFonts w:ascii="Trebuchet MS" w:hAnsi="Trebuchet MS"/>
          <w:bCs/>
          <w:sz w:val="28"/>
          <w:szCs w:val="28"/>
        </w:rPr>
        <w:t xml:space="preserve"> Comunità Montana Montepiano Reatino</w:t>
      </w:r>
    </w:p>
    <w:p w:rsidR="00AD317C" w:rsidRPr="00AD317C" w:rsidRDefault="00AD317C" w:rsidP="00AD317C">
      <w:pPr>
        <w:pStyle w:val="Default"/>
        <w:tabs>
          <w:tab w:val="left" w:pos="3678"/>
        </w:tabs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3"/>
          <w:szCs w:val="23"/>
        </w:rPr>
        <w:tab/>
      </w:r>
      <w:r w:rsidRPr="00AD317C">
        <w:rPr>
          <w:rFonts w:ascii="Trebuchet MS" w:hAnsi="Trebuchet MS"/>
          <w:bCs/>
          <w:sz w:val="28"/>
          <w:szCs w:val="28"/>
        </w:rPr>
        <w:t>Sala Consiliare</w:t>
      </w:r>
    </w:p>
    <w:p w:rsidR="00CC1D17" w:rsidRPr="00AD317C" w:rsidRDefault="00CC1D17" w:rsidP="00CC1D17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 w:rsidRPr="00AD317C">
        <w:rPr>
          <w:rFonts w:ascii="Trebuchet MS" w:hAnsi="Trebuchet MS"/>
          <w:bCs/>
          <w:sz w:val="28"/>
          <w:szCs w:val="28"/>
        </w:rPr>
        <w:t>Via A. Manzoni,1 Rieti</w:t>
      </w:r>
    </w:p>
    <w:p w:rsidR="00AD317C" w:rsidRDefault="00AD317C" w:rsidP="00AD317C">
      <w:pPr>
        <w:pStyle w:val="Default"/>
        <w:rPr>
          <w:rFonts w:ascii="Trebuchet MS" w:hAnsi="Trebuchet MS"/>
          <w:bCs/>
          <w:sz w:val="23"/>
          <w:szCs w:val="23"/>
        </w:rPr>
      </w:pPr>
    </w:p>
    <w:p w:rsidR="00AA243B" w:rsidRDefault="00AA243B" w:rsidP="00AD317C">
      <w:pPr>
        <w:pStyle w:val="Default"/>
        <w:rPr>
          <w:rFonts w:ascii="Trebuchet MS" w:hAnsi="Trebuchet MS"/>
          <w:bCs/>
          <w:sz w:val="23"/>
          <w:szCs w:val="23"/>
        </w:rPr>
      </w:pPr>
    </w:p>
    <w:p w:rsidR="00AA243B" w:rsidRDefault="00AA243B" w:rsidP="00AD317C">
      <w:pPr>
        <w:pStyle w:val="Default"/>
        <w:rPr>
          <w:rFonts w:ascii="Trebuchet MS" w:hAnsi="Trebuchet MS"/>
          <w:bCs/>
          <w:sz w:val="23"/>
          <w:szCs w:val="23"/>
        </w:rPr>
      </w:pPr>
    </w:p>
    <w:p w:rsidR="001A2572" w:rsidRPr="00AD317C" w:rsidRDefault="00A70F48" w:rsidP="00AD317C">
      <w:pPr>
        <w:pStyle w:val="Default"/>
        <w:tabs>
          <w:tab w:val="left" w:pos="2442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14 gennaio 2016</w:t>
      </w:r>
      <w:r w:rsidR="00AD317C" w:rsidRPr="00AD317C">
        <w:rPr>
          <w:rFonts w:ascii="Trebuchet MS" w:hAnsi="Trebuchet MS"/>
          <w:bCs/>
          <w:sz w:val="28"/>
          <w:szCs w:val="28"/>
        </w:rPr>
        <w:tab/>
        <w:t xml:space="preserve">                                                   Orario </w:t>
      </w:r>
      <w:r w:rsidR="00AA243B">
        <w:rPr>
          <w:rFonts w:ascii="Trebuchet MS" w:hAnsi="Trebuchet MS"/>
          <w:bCs/>
          <w:sz w:val="28"/>
          <w:szCs w:val="28"/>
        </w:rPr>
        <w:t>15</w:t>
      </w:r>
      <w:r w:rsidR="00E64343">
        <w:rPr>
          <w:rFonts w:ascii="Trebuchet MS" w:hAnsi="Trebuchet MS"/>
          <w:bCs/>
          <w:sz w:val="28"/>
          <w:szCs w:val="28"/>
        </w:rPr>
        <w:t>:</w:t>
      </w:r>
      <w:r>
        <w:rPr>
          <w:rFonts w:ascii="Trebuchet MS" w:hAnsi="Trebuchet MS"/>
          <w:bCs/>
          <w:sz w:val="28"/>
          <w:szCs w:val="28"/>
        </w:rPr>
        <w:t>3</w:t>
      </w:r>
      <w:r w:rsidR="00E64343">
        <w:rPr>
          <w:rFonts w:ascii="Trebuchet MS" w:hAnsi="Trebuchet MS"/>
          <w:bCs/>
          <w:sz w:val="28"/>
          <w:szCs w:val="28"/>
        </w:rPr>
        <w:t>0 – 1</w:t>
      </w:r>
      <w:r>
        <w:rPr>
          <w:rFonts w:ascii="Trebuchet MS" w:hAnsi="Trebuchet MS"/>
          <w:bCs/>
          <w:sz w:val="28"/>
          <w:szCs w:val="28"/>
        </w:rPr>
        <w:t>8</w:t>
      </w:r>
      <w:r w:rsidR="00E64343">
        <w:rPr>
          <w:rFonts w:ascii="Trebuchet MS" w:hAnsi="Trebuchet MS"/>
          <w:bCs/>
          <w:sz w:val="28"/>
          <w:szCs w:val="28"/>
        </w:rPr>
        <w:t>:</w:t>
      </w:r>
      <w:r>
        <w:rPr>
          <w:rFonts w:ascii="Trebuchet MS" w:hAnsi="Trebuchet MS"/>
          <w:bCs/>
          <w:sz w:val="28"/>
          <w:szCs w:val="28"/>
        </w:rPr>
        <w:t>3</w:t>
      </w:r>
      <w:r w:rsidR="00E64343">
        <w:rPr>
          <w:rFonts w:ascii="Trebuchet MS" w:hAnsi="Trebuchet MS"/>
          <w:bCs/>
          <w:sz w:val="28"/>
          <w:szCs w:val="28"/>
        </w:rPr>
        <w:t>0</w:t>
      </w:r>
    </w:p>
    <w:p w:rsidR="00CC1D17" w:rsidRDefault="00CC1D17" w:rsidP="001A2572">
      <w:pPr>
        <w:pStyle w:val="Default"/>
        <w:rPr>
          <w:b/>
          <w:bCs/>
          <w:sz w:val="28"/>
          <w:szCs w:val="28"/>
        </w:rPr>
      </w:pPr>
    </w:p>
    <w:p w:rsidR="00AA243B" w:rsidRPr="00AD317C" w:rsidRDefault="00AA243B" w:rsidP="001A2572">
      <w:pPr>
        <w:pStyle w:val="Default"/>
        <w:rPr>
          <w:b/>
          <w:bCs/>
          <w:sz w:val="28"/>
          <w:szCs w:val="28"/>
        </w:rPr>
      </w:pPr>
    </w:p>
    <w:p w:rsidR="00BE241F" w:rsidRPr="00AA243B" w:rsidRDefault="00AD317C" w:rsidP="00AA243B">
      <w:pPr>
        <w:pStyle w:val="Default"/>
        <w:spacing w:line="360" w:lineRule="auto"/>
        <w:jc w:val="center"/>
        <w:rPr>
          <w:rFonts w:ascii="Trebuchet MS" w:hAnsi="Trebuchet MS"/>
          <w:sz w:val="28"/>
          <w:szCs w:val="28"/>
        </w:rPr>
      </w:pPr>
      <w:r w:rsidRPr="00AA243B">
        <w:rPr>
          <w:rFonts w:ascii="Trebuchet MS" w:hAnsi="Trebuchet MS"/>
          <w:b/>
          <w:bCs/>
          <w:sz w:val="28"/>
          <w:szCs w:val="28"/>
        </w:rPr>
        <w:t xml:space="preserve">Docente: </w:t>
      </w:r>
      <w:r w:rsidR="00937483" w:rsidRPr="00AA243B">
        <w:rPr>
          <w:rFonts w:ascii="Trebuchet MS" w:hAnsi="Trebuchet MS"/>
          <w:b/>
          <w:bCs/>
          <w:sz w:val="28"/>
          <w:szCs w:val="28"/>
        </w:rPr>
        <w:t>Dott</w:t>
      </w:r>
      <w:r w:rsidRPr="00AA243B">
        <w:rPr>
          <w:rFonts w:ascii="Trebuchet MS" w:hAnsi="Trebuchet MS"/>
          <w:b/>
          <w:bCs/>
          <w:sz w:val="28"/>
          <w:szCs w:val="28"/>
        </w:rPr>
        <w:t>.</w:t>
      </w:r>
      <w:r w:rsidR="00937483" w:rsidRPr="00AA243B">
        <w:rPr>
          <w:rFonts w:ascii="Trebuchet MS" w:hAnsi="Trebuchet MS"/>
          <w:b/>
          <w:bCs/>
          <w:sz w:val="28"/>
          <w:szCs w:val="28"/>
        </w:rPr>
        <w:t xml:space="preserve"> </w:t>
      </w:r>
      <w:r w:rsidR="00AA243B" w:rsidRPr="00AA243B">
        <w:rPr>
          <w:rFonts w:ascii="Trebuchet MS" w:hAnsi="Trebuchet MS"/>
          <w:b/>
          <w:bCs/>
          <w:sz w:val="28"/>
          <w:szCs w:val="28"/>
        </w:rPr>
        <w:t xml:space="preserve">Francesco Zito </w:t>
      </w:r>
      <w:r w:rsidR="00FA3FB5" w:rsidRPr="00AA243B">
        <w:rPr>
          <w:rFonts w:ascii="Trebuchet MS" w:hAnsi="Trebuchet MS"/>
          <w:b/>
          <w:bCs/>
          <w:sz w:val="28"/>
          <w:szCs w:val="28"/>
        </w:rPr>
        <w:t xml:space="preserve"> </w:t>
      </w:r>
      <w:r w:rsidR="00236892" w:rsidRPr="00AA243B">
        <w:rPr>
          <w:rFonts w:ascii="Trebuchet MS" w:hAnsi="Trebuchet MS"/>
          <w:b/>
          <w:bCs/>
          <w:sz w:val="28"/>
          <w:szCs w:val="28"/>
        </w:rPr>
        <w:t>–</w:t>
      </w:r>
      <w:r w:rsidR="00937483" w:rsidRPr="00AA243B">
        <w:rPr>
          <w:rFonts w:ascii="Trebuchet MS" w:hAnsi="Trebuchet MS"/>
          <w:b/>
          <w:bCs/>
          <w:sz w:val="28"/>
          <w:szCs w:val="28"/>
        </w:rPr>
        <w:t xml:space="preserve"> </w:t>
      </w:r>
      <w:r w:rsidR="00AA243B" w:rsidRPr="00AA243B">
        <w:rPr>
          <w:rFonts w:ascii="Trebuchet MS" w:hAnsi="Trebuchet MS"/>
          <w:b/>
          <w:bCs/>
          <w:sz w:val="28"/>
          <w:szCs w:val="28"/>
        </w:rPr>
        <w:t>Vice Prefetto Ministero dell’Interno</w:t>
      </w:r>
    </w:p>
    <w:p w:rsidR="00BE241F" w:rsidRDefault="00BE241F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AA243B" w:rsidP="001A2572">
      <w:pPr>
        <w:pStyle w:val="Default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49A25" wp14:editId="1A8A4839">
                <wp:simplePos x="0" y="0"/>
                <wp:positionH relativeFrom="column">
                  <wp:posOffset>95250</wp:posOffset>
                </wp:positionH>
                <wp:positionV relativeFrom="paragraph">
                  <wp:posOffset>81280</wp:posOffset>
                </wp:positionV>
                <wp:extent cx="5928360" cy="5166360"/>
                <wp:effectExtent l="0" t="0" r="15240" b="1524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8360" cy="5166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85" w:rsidRPr="005B11C0" w:rsidRDefault="00DE5085" w:rsidP="005B11C0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</w:pPr>
                            <w:r w:rsidRPr="005B11C0"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  <w:t>PROGRAMMA</w:t>
                            </w:r>
                          </w:p>
                          <w:p w:rsidR="00444C1E" w:rsidRPr="001753D3" w:rsidRDefault="00444C1E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E5085" w:rsidRDefault="00DE5085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6F0E10">
                              <w:rPr>
                                <w:rFonts w:ascii="Trebuchet MS" w:hAnsi="Trebuchet MS"/>
                                <w:bCs/>
                              </w:rPr>
                              <w:t xml:space="preserve">Saluti e apertura lavori </w:t>
                            </w:r>
                          </w:p>
                          <w:p w:rsidR="001753D3" w:rsidRPr="001753D3" w:rsidRDefault="001753D3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E5085" w:rsidRDefault="00AD317C" w:rsidP="00DE5085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Dr. Carlo Alberto Pagliarulo -</w:t>
                            </w:r>
                            <w:r w:rsidR="00DE5085" w:rsidRPr="00BC0B6D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  <w:r w:rsidR="00DE5085" w:rsidRPr="00AD317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Presidente ACSEL</w:t>
                            </w:r>
                            <w:r w:rsidR="00DE5085" w:rsidRPr="00BC0B6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1753D3" w:rsidRDefault="001753D3" w:rsidP="00DE5085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DE5085" w:rsidRPr="00BC0B6D" w:rsidRDefault="00DE5085" w:rsidP="00DE5085">
                            <w:pPr>
                              <w:pStyle w:val="Default"/>
                              <w:spacing w:line="360" w:lineRule="auto"/>
                              <w:rPr>
                                <w:rFonts w:ascii="Trebuchet MS" w:hAnsi="Trebuchet MS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70F48" w:rsidRPr="00A70F48" w:rsidRDefault="00A70F48" w:rsidP="00A70F48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70F48">
                              <w:rPr>
                                <w:rFonts w:ascii="Trebuchet MS" w:hAnsi="Trebuchet MS"/>
                                <w:bCs/>
                                <w:iCs/>
                                <w:sz w:val="24"/>
                                <w:szCs w:val="24"/>
                              </w:rPr>
                              <w:t>La fiscalità locale per il 2016 e le prospettive di riforma</w:t>
                            </w:r>
                          </w:p>
                          <w:p w:rsidR="00A70F48" w:rsidRPr="00A70F48" w:rsidRDefault="00A70F48" w:rsidP="00A70F48">
                            <w:pPr>
                              <w:spacing w:line="360" w:lineRule="auto"/>
                              <w:rPr>
                                <w:rFonts w:ascii="Trebuchet MS" w:hAnsi="Trebuchet MS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70F48">
                              <w:rPr>
                                <w:rFonts w:ascii="Trebuchet MS" w:hAnsi="Trebuchet MS"/>
                                <w:bCs/>
                                <w:iCs/>
                                <w:sz w:val="24"/>
                                <w:szCs w:val="24"/>
                              </w:rPr>
                              <w:t>L’assetto delle risorse per il 2016:</w:t>
                            </w:r>
                          </w:p>
                          <w:p w:rsidR="00A70F48" w:rsidRPr="00A70F48" w:rsidRDefault="00A70F48" w:rsidP="00A70F48">
                            <w:pPr>
                              <w:pStyle w:val="Paragrafoelenco1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</w:t>
                            </w:r>
                            <w:r w:rsidRPr="00A70F4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efinizione delle risorse spettanti a titolo di Fondo di solidarietà comunale </w:t>
                            </w:r>
                          </w:p>
                          <w:p w:rsidR="00A70F48" w:rsidRPr="00A70F48" w:rsidRDefault="00A70F48" w:rsidP="00A70F48">
                            <w:pPr>
                              <w:pStyle w:val="Paragrafoelenco1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</w:t>
                            </w:r>
                            <w:r w:rsidRPr="00A70F4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isorse compensative per i comuni</w:t>
                            </w:r>
                          </w:p>
                          <w:p w:rsidR="00A70F48" w:rsidRPr="00A70F48" w:rsidRDefault="00A70F48" w:rsidP="00A70F48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70F48">
                              <w:rPr>
                                <w:rFonts w:ascii="Trebuchet MS" w:hAnsi="Trebuchet MS"/>
                                <w:bCs/>
                                <w:iCs/>
                                <w:sz w:val="24"/>
                                <w:szCs w:val="24"/>
                              </w:rPr>
                              <w:t>Il passaggio dal patto di stabilità interno al pareggio di bilancio</w:t>
                            </w:r>
                          </w:p>
                          <w:p w:rsidR="00A70F48" w:rsidRPr="00A70F48" w:rsidRDefault="00A70F48" w:rsidP="00A70F48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70F48">
                              <w:rPr>
                                <w:rFonts w:ascii="Trebuchet MS" w:hAnsi="Trebuchet MS"/>
                                <w:bCs/>
                                <w:iCs/>
                                <w:sz w:val="24"/>
                                <w:szCs w:val="24"/>
                              </w:rPr>
                              <w:t>L’applicazione del bilancio “armonizzato”</w:t>
                            </w:r>
                          </w:p>
                          <w:p w:rsidR="00A70F48" w:rsidRPr="00A70F48" w:rsidRDefault="00A70F48" w:rsidP="00A70F48">
                            <w:pPr>
                              <w:spacing w:line="360" w:lineRule="auto"/>
                              <w:rPr>
                                <w:rFonts w:ascii="Trebuchet MS" w:hAnsi="Trebuchet MS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70F48">
                              <w:rPr>
                                <w:rFonts w:ascii="Trebuchet MS" w:hAnsi="Trebuchet MS"/>
                                <w:bCs/>
                                <w:iCs/>
                                <w:sz w:val="24"/>
                                <w:szCs w:val="24"/>
                              </w:rPr>
                              <w:t>Gestione del personale :</w:t>
                            </w:r>
                          </w:p>
                          <w:p w:rsidR="00A70F48" w:rsidRPr="00A70F48" w:rsidRDefault="00A70F48" w:rsidP="00A70F48">
                            <w:pPr>
                              <w:pStyle w:val="Paragrafoelenco1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</w:t>
                            </w:r>
                            <w:r w:rsidRPr="00A70F4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uove e vecchie regole per le assunzioni  a tempo indeterminato e per  rapporti di lavoro a tempo determinato</w:t>
                            </w:r>
                          </w:p>
                          <w:p w:rsidR="00A70F48" w:rsidRPr="00A70F48" w:rsidRDefault="00A70F48" w:rsidP="00A70F48">
                            <w:pPr>
                              <w:pStyle w:val="Paragrafoelenco1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A70F4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più recenti indirizzi della Corte dei conti</w:t>
                            </w:r>
                          </w:p>
                          <w:p w:rsidR="00A70F48" w:rsidRPr="00A70F48" w:rsidRDefault="00A70F48" w:rsidP="00A70F48">
                            <w:pPr>
                              <w:spacing w:line="360" w:lineRule="auto"/>
                              <w:rPr>
                                <w:rFonts w:ascii="Trebuchet MS" w:hAnsi="Trebuchet MS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70F48">
                              <w:rPr>
                                <w:rFonts w:ascii="Trebuchet MS" w:hAnsi="Trebuchet MS"/>
                                <w:bCs/>
                                <w:iCs/>
                                <w:sz w:val="24"/>
                                <w:szCs w:val="24"/>
                              </w:rPr>
                              <w:t>Nuove regole per l’acquisizione centralizzata di beni e servizi</w:t>
                            </w:r>
                          </w:p>
                          <w:p w:rsidR="00A70F48" w:rsidRPr="00A70F48" w:rsidRDefault="00A70F48" w:rsidP="00A70F48">
                            <w:pPr>
                              <w:spacing w:line="36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A70F48" w:rsidRPr="00A70F48" w:rsidRDefault="00A70F48" w:rsidP="00A70F48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A70F48" w:rsidRDefault="00A70F48" w:rsidP="00A70F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0F48" w:rsidRDefault="00A70F48" w:rsidP="00A70F48"/>
                          <w:p w:rsidR="00AD317C" w:rsidRDefault="00AD317C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AA243B" w:rsidRDefault="00AA243B" w:rsidP="005B11C0">
                            <w:pPr>
                              <w:pStyle w:val="Default"/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7.5pt;margin-top:6.4pt;width:466.8pt;height:40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" filled="f" strokecolor="#002060" strokeweight="1pt">
                <v:path arrowok="t"/>
                <v:textbox>
                  <w:txbxContent>
                    <w:p w:rsidR="00DE5085" w:rsidRPr="005B11C0" w:rsidRDefault="00DE5085" w:rsidP="005B11C0">
                      <w:pPr>
                        <w:pStyle w:val="Default"/>
                        <w:spacing w:line="360" w:lineRule="auto"/>
                        <w:jc w:val="center"/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</w:pPr>
                      <w:r w:rsidRPr="005B11C0"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  <w:t>PROGRAMMA</w:t>
                      </w:r>
                    </w:p>
                    <w:p w:rsidR="00444C1E" w:rsidRPr="001753D3" w:rsidRDefault="00444C1E" w:rsidP="00DE5085">
                      <w:pPr>
                        <w:pStyle w:val="Default"/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</w:pPr>
                    </w:p>
                    <w:p w:rsidR="00DE5085" w:rsidRDefault="00DE5085" w:rsidP="00DE5085">
                      <w:pPr>
                        <w:pStyle w:val="Default"/>
                        <w:rPr>
                          <w:rFonts w:ascii="Trebuchet MS" w:hAnsi="Trebuchet MS"/>
                          <w:bCs/>
                        </w:rPr>
                      </w:pPr>
                      <w:r w:rsidRPr="006F0E10">
                        <w:rPr>
                          <w:rFonts w:ascii="Trebuchet MS" w:hAnsi="Trebuchet MS"/>
                          <w:bCs/>
                        </w:rPr>
                        <w:t xml:space="preserve">Saluti e apertura lavori </w:t>
                      </w:r>
                    </w:p>
                    <w:p w:rsidR="001753D3" w:rsidRPr="001753D3" w:rsidRDefault="001753D3" w:rsidP="00DE5085">
                      <w:pPr>
                        <w:pStyle w:val="Default"/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</w:pPr>
                    </w:p>
                    <w:p w:rsidR="00DE5085" w:rsidRDefault="00AD317C" w:rsidP="00DE5085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Dr. Carlo Alberto Pagliarulo -</w:t>
                      </w:r>
                      <w:r w:rsidR="00DE5085" w:rsidRPr="00BC0B6D"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  <w:r w:rsidR="00DE5085" w:rsidRPr="00AD317C">
                        <w:rPr>
                          <w:rFonts w:ascii="Trebuchet MS" w:hAnsi="Trebuchet MS"/>
                          <w:b/>
                          <w:bCs/>
                        </w:rPr>
                        <w:t>Presidente ACSEL</w:t>
                      </w:r>
                      <w:r w:rsidR="00DE5085" w:rsidRPr="00BC0B6D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1753D3" w:rsidRDefault="001753D3" w:rsidP="00DE5085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</w:p>
                    <w:p w:rsidR="00DE5085" w:rsidRPr="00BC0B6D" w:rsidRDefault="00DE5085" w:rsidP="00DE5085">
                      <w:pPr>
                        <w:pStyle w:val="Default"/>
                        <w:spacing w:line="360" w:lineRule="auto"/>
                        <w:rPr>
                          <w:rFonts w:ascii="Trebuchet MS" w:hAnsi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70F48" w:rsidRPr="00A70F48" w:rsidRDefault="00A70F48" w:rsidP="00A70F48">
                      <w:pPr>
                        <w:spacing w:line="360" w:lineRule="auto"/>
                        <w:jc w:val="both"/>
                        <w:rPr>
                          <w:rFonts w:ascii="Trebuchet MS" w:hAnsi="Trebuchet MS"/>
                          <w:bCs/>
                          <w:iCs/>
                          <w:sz w:val="24"/>
                          <w:szCs w:val="24"/>
                        </w:rPr>
                      </w:pPr>
                      <w:r w:rsidRPr="00A70F48">
                        <w:rPr>
                          <w:rFonts w:ascii="Trebuchet MS" w:hAnsi="Trebuchet MS"/>
                          <w:bCs/>
                          <w:iCs/>
                          <w:sz w:val="24"/>
                          <w:szCs w:val="24"/>
                        </w:rPr>
                        <w:t>La fiscalità locale per il 2016 e le prospettive di riforma</w:t>
                      </w:r>
                    </w:p>
                    <w:p w:rsidR="00A70F48" w:rsidRPr="00A70F48" w:rsidRDefault="00A70F48" w:rsidP="00A70F48">
                      <w:pPr>
                        <w:spacing w:line="360" w:lineRule="auto"/>
                        <w:rPr>
                          <w:rFonts w:ascii="Trebuchet MS" w:hAnsi="Trebuchet MS"/>
                          <w:bCs/>
                          <w:iCs/>
                          <w:sz w:val="24"/>
                          <w:szCs w:val="24"/>
                        </w:rPr>
                      </w:pPr>
                      <w:r w:rsidRPr="00A70F48">
                        <w:rPr>
                          <w:rFonts w:ascii="Trebuchet MS" w:hAnsi="Trebuchet MS"/>
                          <w:bCs/>
                          <w:iCs/>
                          <w:sz w:val="24"/>
                          <w:szCs w:val="24"/>
                        </w:rPr>
                        <w:t>L’assetto delle risorse per il 2016:</w:t>
                      </w:r>
                    </w:p>
                    <w:p w:rsidR="00A70F48" w:rsidRPr="00A70F48" w:rsidRDefault="00A70F48" w:rsidP="00A70F48">
                      <w:pPr>
                        <w:pStyle w:val="Paragrafoelenco1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D</w:t>
                      </w:r>
                      <w:r w:rsidRPr="00A70F4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efinizione delle risorse spettanti a titolo di Fondo di solidarietà comunale </w:t>
                      </w:r>
                    </w:p>
                    <w:p w:rsidR="00A70F48" w:rsidRPr="00A70F48" w:rsidRDefault="00A70F48" w:rsidP="00A70F48">
                      <w:pPr>
                        <w:pStyle w:val="Paragrafoelenco1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R</w:t>
                      </w:r>
                      <w:r w:rsidRPr="00A70F48">
                        <w:rPr>
                          <w:rFonts w:ascii="Trebuchet MS" w:hAnsi="Trebuchet MS"/>
                          <w:sz w:val="24"/>
                          <w:szCs w:val="24"/>
                        </w:rPr>
                        <w:t>isorse compensative per i comuni</w:t>
                      </w:r>
                    </w:p>
                    <w:p w:rsidR="00A70F48" w:rsidRPr="00A70F48" w:rsidRDefault="00A70F48" w:rsidP="00A70F48">
                      <w:pPr>
                        <w:spacing w:line="360" w:lineRule="auto"/>
                        <w:jc w:val="both"/>
                        <w:rPr>
                          <w:rFonts w:ascii="Trebuchet MS" w:hAnsi="Trebuchet MS"/>
                          <w:bCs/>
                          <w:iCs/>
                          <w:sz w:val="24"/>
                          <w:szCs w:val="24"/>
                        </w:rPr>
                      </w:pPr>
                      <w:r w:rsidRPr="00A70F48">
                        <w:rPr>
                          <w:rFonts w:ascii="Trebuchet MS" w:hAnsi="Trebuchet MS"/>
                          <w:bCs/>
                          <w:iCs/>
                          <w:sz w:val="24"/>
                          <w:szCs w:val="24"/>
                        </w:rPr>
                        <w:t>Il passaggio dal patto di stabilità interno al pareggio di bilancio</w:t>
                      </w:r>
                    </w:p>
                    <w:p w:rsidR="00A70F48" w:rsidRPr="00A70F48" w:rsidRDefault="00A70F48" w:rsidP="00A70F48">
                      <w:pPr>
                        <w:spacing w:line="360" w:lineRule="auto"/>
                        <w:jc w:val="both"/>
                        <w:rPr>
                          <w:rFonts w:ascii="Trebuchet MS" w:hAnsi="Trebuchet MS"/>
                          <w:bCs/>
                          <w:iCs/>
                          <w:sz w:val="24"/>
                          <w:szCs w:val="24"/>
                        </w:rPr>
                      </w:pPr>
                      <w:r w:rsidRPr="00A70F48">
                        <w:rPr>
                          <w:rFonts w:ascii="Trebuchet MS" w:hAnsi="Trebuchet MS"/>
                          <w:bCs/>
                          <w:iCs/>
                          <w:sz w:val="24"/>
                          <w:szCs w:val="24"/>
                        </w:rPr>
                        <w:t>L’applicazione del bilancio “armonizzato”</w:t>
                      </w:r>
                    </w:p>
                    <w:p w:rsidR="00A70F48" w:rsidRPr="00A70F48" w:rsidRDefault="00A70F48" w:rsidP="00A70F48">
                      <w:pPr>
                        <w:spacing w:line="360" w:lineRule="auto"/>
                        <w:rPr>
                          <w:rFonts w:ascii="Trebuchet MS" w:hAnsi="Trebuchet MS"/>
                          <w:bCs/>
                          <w:iCs/>
                          <w:sz w:val="24"/>
                          <w:szCs w:val="24"/>
                        </w:rPr>
                      </w:pPr>
                      <w:r w:rsidRPr="00A70F48">
                        <w:rPr>
                          <w:rFonts w:ascii="Trebuchet MS" w:hAnsi="Trebuchet MS"/>
                          <w:bCs/>
                          <w:iCs/>
                          <w:sz w:val="24"/>
                          <w:szCs w:val="24"/>
                        </w:rPr>
                        <w:t>Gestione del personale :</w:t>
                      </w:r>
                    </w:p>
                    <w:p w:rsidR="00A70F48" w:rsidRPr="00A70F48" w:rsidRDefault="00A70F48" w:rsidP="00A70F48">
                      <w:pPr>
                        <w:pStyle w:val="Paragrafoelenco1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</w:t>
                      </w:r>
                      <w:r w:rsidRPr="00A70F48">
                        <w:rPr>
                          <w:rFonts w:ascii="Trebuchet MS" w:hAnsi="Trebuchet MS"/>
                          <w:sz w:val="24"/>
                          <w:szCs w:val="24"/>
                        </w:rPr>
                        <w:t>uove e vecchie regole per le assunzioni  a tempo indeterminato e per  rapporti di lavoro a tempo determinato</w:t>
                      </w:r>
                    </w:p>
                    <w:p w:rsidR="00A70F48" w:rsidRPr="00A70F48" w:rsidRDefault="00A70F48" w:rsidP="00A70F48">
                      <w:pPr>
                        <w:pStyle w:val="Paragrafoelenco1"/>
                        <w:numPr>
                          <w:ilvl w:val="0"/>
                          <w:numId w:val="18"/>
                        </w:numPr>
                        <w:spacing w:line="36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I </w:t>
                      </w:r>
                      <w:r w:rsidRPr="00A70F48">
                        <w:rPr>
                          <w:rFonts w:ascii="Trebuchet MS" w:hAnsi="Trebuchet MS"/>
                          <w:sz w:val="24"/>
                          <w:szCs w:val="24"/>
                        </w:rPr>
                        <w:t>più recenti indirizzi della Corte dei conti</w:t>
                      </w:r>
                    </w:p>
                    <w:p w:rsidR="00A70F48" w:rsidRPr="00A70F48" w:rsidRDefault="00A70F48" w:rsidP="00A70F48">
                      <w:pPr>
                        <w:spacing w:line="360" w:lineRule="auto"/>
                        <w:rPr>
                          <w:rFonts w:ascii="Trebuchet MS" w:hAnsi="Trebuchet MS"/>
                          <w:bCs/>
                          <w:iCs/>
                          <w:sz w:val="24"/>
                          <w:szCs w:val="24"/>
                        </w:rPr>
                      </w:pPr>
                      <w:r w:rsidRPr="00A70F48">
                        <w:rPr>
                          <w:rFonts w:ascii="Trebuchet MS" w:hAnsi="Trebuchet MS"/>
                          <w:bCs/>
                          <w:iCs/>
                          <w:sz w:val="24"/>
                          <w:szCs w:val="24"/>
                        </w:rPr>
                        <w:t>Nuove regole per l’acquisizione centralizzata di beni e servizi</w:t>
                      </w:r>
                    </w:p>
                    <w:p w:rsidR="00A70F48" w:rsidRPr="00A70F48" w:rsidRDefault="00A70F48" w:rsidP="00A70F48">
                      <w:pPr>
                        <w:spacing w:line="36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A70F48" w:rsidRPr="00A70F48" w:rsidRDefault="00A70F48" w:rsidP="00A70F48">
                      <w:pPr>
                        <w:jc w:val="both"/>
                        <w:rPr>
                          <w:rFonts w:ascii="Trebuchet MS" w:hAnsi="Trebuchet MS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:rsidR="00A70F48" w:rsidRDefault="00A70F48" w:rsidP="00A70F4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70F48" w:rsidRDefault="00A70F48" w:rsidP="00A70F48"/>
                    <w:p w:rsidR="00AD317C" w:rsidRDefault="00AD317C" w:rsidP="00DE5085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AA243B" w:rsidRDefault="00AA243B" w:rsidP="005B11C0">
                      <w:pPr>
                        <w:pStyle w:val="Default"/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BC0B6D" w:rsidRDefault="00BC0B6D" w:rsidP="00BE241F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A243B" w:rsidRDefault="00AA243B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A243B" w:rsidRDefault="00AA243B" w:rsidP="005B11C0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Pr="00C7311C" w:rsidRDefault="005B11C0" w:rsidP="005B11C0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>
        <w:rPr>
          <w:rFonts w:ascii="Trebuchet MS" w:hAnsi="Trebuchet MS"/>
          <w:color w:val="0D0D0D" w:themeColor="text1" w:themeTint="F2"/>
          <w:sz w:val="24"/>
          <w:szCs w:val="24"/>
        </w:rPr>
        <w:t xml:space="preserve">             </w:t>
      </w:r>
      <w:r w:rsidRPr="00C7311C">
        <w:rPr>
          <w:rFonts w:ascii="Trebuchet MS" w:hAnsi="Trebuchet MS"/>
          <w:color w:val="0066CC"/>
          <w:sz w:val="24"/>
          <w:szCs w:val="24"/>
        </w:rPr>
        <w:t xml:space="preserve"> 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A</w:t>
      </w:r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ssociazione per la Cooperazione e lo Sviluppo degli Enti Locali</w:t>
      </w:r>
    </w:p>
    <w:p w:rsidR="00DE5085" w:rsidRPr="00C7311C" w:rsidRDefault="00FA20F0" w:rsidP="00FA20F0">
      <w:pPr>
        <w:tabs>
          <w:tab w:val="left" w:pos="532"/>
          <w:tab w:val="center" w:pos="4749"/>
        </w:tabs>
        <w:spacing w:after="0" w:line="360" w:lineRule="auto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ab/>
      </w: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ab/>
      </w:r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ROMA – </w:t>
      </w:r>
      <w:proofErr w:type="spellStart"/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Tel</w:t>
      </w:r>
      <w:proofErr w:type="spellEnd"/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/fax 06.83085334</w:t>
      </w:r>
      <w:r w:rsidR="005B11C0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–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349</w:t>
      </w:r>
      <w:r w:rsidR="005B11C0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.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8334856</w:t>
      </w:r>
    </w:p>
    <w:p w:rsidR="00DE5085" w:rsidRPr="00C7311C" w:rsidRDefault="00DE5085" w:rsidP="00DE5085">
      <w:pPr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u w:val="single"/>
          <w:lang w:eastAsia="it-IT"/>
        </w:rPr>
        <w:t>www.acselweb.it</w:t>
      </w: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  </w:t>
      </w:r>
      <w:hyperlink r:id="rId9" w:history="1">
        <w:r w:rsidRPr="00C7311C">
          <w:rPr>
            <w:rFonts w:ascii="Trebuchet MS" w:eastAsia="Times New Roman" w:hAnsi="Trebuchet MS" w:cs="Times New Roman"/>
            <w:b/>
            <w:iCs/>
            <w:color w:val="0066CC"/>
            <w:spacing w:val="20"/>
            <w:sz w:val="20"/>
            <w:szCs w:val="20"/>
            <w:u w:val="single"/>
            <w:lang w:eastAsia="it-IT"/>
          </w:rPr>
          <w:t>segreteria@acselweb.it</w:t>
        </w:r>
      </w:hyperlink>
    </w:p>
    <w:p w:rsidR="00DE5085" w:rsidRDefault="00DE5085" w:rsidP="00DE5085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70F48" w:rsidRPr="00937483" w:rsidRDefault="00A70F48" w:rsidP="00A70F48">
      <w:pPr>
        <w:jc w:val="center"/>
        <w:rPr>
          <w:rFonts w:ascii="Trebuchet MS" w:hAnsi="Trebuchet MS"/>
          <w:color w:val="6EBEBE"/>
          <w:sz w:val="36"/>
          <w:szCs w:val="36"/>
        </w:rPr>
      </w:pPr>
      <w:r>
        <w:rPr>
          <w:rFonts w:ascii="Trebuchet MS" w:hAnsi="Trebuchet MS"/>
          <w:color w:val="6EBEBE"/>
          <w:sz w:val="36"/>
          <w:szCs w:val="36"/>
        </w:rPr>
        <w:lastRenderedPageBreak/>
        <w:t xml:space="preserve">Gli Enti Locali dopo la Legge di Stabilità 2016 </w:t>
      </w:r>
    </w:p>
    <w:p w:rsidR="00BA5157" w:rsidRDefault="00736C50" w:rsidP="00BA5157">
      <w:pPr>
        <w:overflowPunct w:val="0"/>
        <w:adjustRightInd w:val="0"/>
        <w:spacing w:after="0" w:line="24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DB2C0" wp14:editId="4AEF57AD">
                <wp:simplePos x="0" y="0"/>
                <wp:positionH relativeFrom="column">
                  <wp:posOffset>80010</wp:posOffset>
                </wp:positionH>
                <wp:positionV relativeFrom="paragraph">
                  <wp:posOffset>71120</wp:posOffset>
                </wp:positionV>
                <wp:extent cx="5935980" cy="2621280"/>
                <wp:effectExtent l="0" t="0" r="2667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262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6.3pt;margin-top:5.6pt;width:467.4pt;height:20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" filled="f" strokecolor="#002060" strokeweight="1pt"/>
            </w:pict>
          </mc:Fallback>
        </mc:AlternateContent>
      </w:r>
      <w:r w:rsidR="00BA5157">
        <w:rPr>
          <w:rFonts w:ascii="Trebuchet MS" w:hAnsi="Trebuchet MS"/>
          <w:bCs/>
          <w:sz w:val="28"/>
          <w:szCs w:val="28"/>
        </w:rPr>
        <w:tab/>
      </w:r>
    </w:p>
    <w:p w:rsidR="00736C50" w:rsidRPr="00022DD7" w:rsidRDefault="00736C50" w:rsidP="00736C50">
      <w:pPr>
        <w:overflowPunct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</w:pPr>
      <w:r w:rsidRPr="00022DD7"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  <w:t>SCHEDA  DI  ISCRIZIONE</w:t>
      </w:r>
    </w:p>
    <w:p w:rsidR="00736C50" w:rsidRPr="00AE3CC9" w:rsidRDefault="00736C50" w:rsidP="00736C50">
      <w:pPr>
        <w:keepNext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u w:val="single"/>
          <w:lang w:eastAsia="it-IT"/>
        </w:rPr>
      </w:pPr>
      <w:r w:rsidRPr="00AE3CC9"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lang w:eastAsia="it-IT"/>
        </w:rPr>
        <w:t xml:space="preserve">  </w:t>
      </w:r>
      <w:r w:rsidRPr="00AE3CC9">
        <w:rPr>
          <w:rFonts w:ascii="Trebuchet MS" w:eastAsia="Times New Roman" w:hAnsi="Trebuchet MS" w:cs="Times New Roman"/>
          <w:bCs/>
          <w:spacing w:val="20"/>
          <w:sz w:val="28"/>
          <w:szCs w:val="28"/>
          <w:u w:val="single"/>
          <w:lang w:eastAsia="it-IT"/>
        </w:rPr>
        <w:t xml:space="preserve">          </w:t>
      </w:r>
      <w:r w:rsidRPr="00AE3CC9"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u w:val="single"/>
          <w:lang w:eastAsia="it-IT"/>
        </w:rPr>
        <w:t xml:space="preserve">                                                               </w:t>
      </w:r>
    </w:p>
    <w:p w:rsidR="00736C50" w:rsidRPr="00AE3CC9" w:rsidRDefault="00736C50" w:rsidP="00736C50">
      <w:pPr>
        <w:spacing w:after="0" w:line="240" w:lineRule="auto"/>
        <w:rPr>
          <w:rFonts w:ascii="Trebuchet MS" w:eastAsia="Times New Roman" w:hAnsi="Trebuchet MS" w:cs="Times New Roman"/>
          <w:bCs/>
          <w:spacing w:val="20"/>
          <w:sz w:val="20"/>
          <w:szCs w:val="20"/>
          <w:u w:val="single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 xml:space="preserve">   </w:t>
      </w:r>
      <w:r w:rsidRPr="00AE3CC9">
        <w:rPr>
          <w:rFonts w:ascii="Trebuchet MS" w:eastAsia="Times New Roman" w:hAnsi="Trebuchet MS" w:cs="Times New Roman"/>
          <w:bCs/>
          <w:i/>
          <w:spacing w:val="20"/>
          <w:sz w:val="20"/>
          <w:szCs w:val="20"/>
          <w:lang w:eastAsia="it-IT"/>
        </w:rPr>
        <w:t xml:space="preserve">                                    </w:t>
      </w: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ind w:firstLine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Cognome: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 w:rsidRPr="00736C50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AE3CC9" w:rsidRDefault="00736C50" w:rsidP="00736C50">
      <w:pPr>
        <w:widowControl w:val="0"/>
        <w:spacing w:after="0" w:line="480" w:lineRule="auto"/>
        <w:ind w:left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Qualifica: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 xml:space="preserve">  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…………….…………………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……….E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nte: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 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CAP: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Città: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Indirizzo: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 Telefono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Fax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: 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BC0B6D" w:rsidRDefault="00736C50" w:rsidP="00736C50">
      <w:pPr>
        <w:widowControl w:val="0"/>
        <w:spacing w:after="0" w:line="480" w:lineRule="auto"/>
        <w:jc w:val="center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-mail: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…………...……………………………………………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Cell</w:t>
      </w: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ulare: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…….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.</w:t>
      </w:r>
    </w:p>
    <w:p w:rsidR="00AE3CC9" w:rsidRDefault="00736C50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Theme="minorEastAsia" w:hAnsi="Trebuchet MS"/>
          <w:b/>
          <w:bCs/>
          <w:noProof/>
          <w:color w:val="000000" w:themeColor="text1"/>
          <w:spacing w:val="2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18DB8" wp14:editId="0E268AF0">
                <wp:simplePos x="0" y="0"/>
                <wp:positionH relativeFrom="column">
                  <wp:posOffset>80010</wp:posOffset>
                </wp:positionH>
                <wp:positionV relativeFrom="paragraph">
                  <wp:posOffset>318770</wp:posOffset>
                </wp:positionV>
                <wp:extent cx="5974080" cy="5433060"/>
                <wp:effectExtent l="0" t="0" r="26670" b="1524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080" cy="5433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3CC9" w:rsidRDefault="00AE3CC9" w:rsidP="00A31EF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57C5D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NOTE ORGANIZZATIVE</w:t>
                            </w:r>
                          </w:p>
                          <w:p w:rsidR="006F0E10" w:rsidRDefault="006F0E10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C7311C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A66FD4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66FD4" w:rsidRPr="002222FF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Modalità d’iscrizione  </w:t>
                            </w: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954B66" w:rsidRDefault="00C7311C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L’iscrizione al Seminario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può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essere effettuata</w:t>
                            </w:r>
                            <w:r w:rsidR="00954B6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: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54B66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on-line tramite il sito dell’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ssociazione  </w:t>
                            </w:r>
                            <w:hyperlink r:id="rId10" w:history="1">
                              <w:r w:rsidR="00AE3CC9" w:rsidRPr="00D63830">
                                <w:rPr>
                                  <w:rStyle w:val="Collegamentoipertestuale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www.acselweb.it</w:t>
                              </w:r>
                            </w:hyperlink>
                            <w:r w:rsidR="00C7311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 sulla h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ome page in basso cliccare sull’Iniziativa,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54B66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sulla nuova finestra a destra, </w:t>
                            </w:r>
                            <w:r w:rsid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cliccare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su “iscriviti</w:t>
                            </w:r>
                            <w:r w:rsid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all’iniziativa” ed inserire i dati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ppure </w:t>
                            </w:r>
                          </w:p>
                          <w:p w:rsidR="00AE3CC9" w:rsidRPr="00D63830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inviando via mail a </w:t>
                            </w:r>
                            <w:hyperlink r:id="rId11" w:history="1">
                              <w:r w:rsidR="00AE3CC9" w:rsidRPr="007F7201">
                                <w:rPr>
                                  <w:rStyle w:val="Collegamentoipertestuale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segreteria@acselweb.it</w:t>
                              </w:r>
                            </w:hyperlink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questa scheda di iscrizione compilata.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Quote di partecipazione </w:t>
                            </w:r>
                          </w:p>
                          <w:p w:rsidR="00954B66" w:rsidRPr="002222FF" w:rsidRDefault="00954B66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Ente associato</w:t>
                            </w:r>
                          </w:p>
                          <w:p w:rsidR="002222FF" w:rsidRDefault="00AE3CC9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D48F2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ogni ente associato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in regola con il pagamento delle quote, </w:t>
                            </w:r>
                            <w:r w:rsidR="002222FF" w:rsidRPr="00ED48F2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partecipa gratuitamente senza limite di posti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4918" w:rsidRDefault="002222FF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previa iscrizione;</w:t>
                            </w:r>
                          </w:p>
                          <w:p w:rsidR="00AE3CC9" w:rsidRPr="00BE241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2222FF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Ente non associato</w:t>
                            </w:r>
                            <w:r w:rsidR="00AE3CC9"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5157" w:rsidRDefault="00AE3CC9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la quota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è di €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150,00 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per partecipante; in caso di più partecipanti dello stesso ente la quota è di </w:t>
                            </w:r>
                            <w:r w:rsidR="00BA5157"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€ 120,00   </w:t>
                            </w:r>
                          </w:p>
                          <w:p w:rsidR="00014918" w:rsidRPr="00ED48F2" w:rsidRDefault="00BA5157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dal 2* partecipante in poi; </w:t>
                            </w:r>
                          </w:p>
                          <w:p w:rsidR="00174ABD" w:rsidRDefault="00014918" w:rsidP="00174AB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- la quota di partecipazione deve essere pagata tramite bonifico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almeno </w:t>
                            </w:r>
                            <w:r w:rsidR="00174ABD" w:rsidRP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cinque giorni prima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dell’evento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sul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B25C7" w:rsidRDefault="00174ABD" w:rsidP="00174AB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c/</w:t>
                            </w:r>
                            <w:proofErr w:type="spellStart"/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cp</w:t>
                            </w:r>
                            <w:proofErr w:type="spellEnd"/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n. 30681340 intestato a: ACSEL</w:t>
                            </w:r>
                            <w:r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Associazione per la Cooperazione e lo Sviluppo degli Enti Locali, </w:t>
                            </w:r>
                          </w:p>
                          <w:p w:rsidR="00757C39" w:rsidRDefault="00EB25C7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Via degli Scialoja, n.3 – 00196 ROMA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codice IBAN:</w:t>
                            </w:r>
                            <w:r w:rsidR="00014918" w:rsidRPr="00EB25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IT 77 Z 07601 03200 000030681340</w:t>
                            </w:r>
                            <w:r w:rsidR="00757C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  <w:r w:rsidR="00757C39" w:rsidRPr="00757C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7C39" w:rsidRPr="00757C39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>oppure in contanti</w:t>
                            </w:r>
                            <w:r w:rsidR="00757C39" w:rsidRPr="00757C39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57BA" w:rsidRPr="00757C39" w:rsidRDefault="00757C39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57C39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il giorno del Seminario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57BA" w:rsidRPr="00EB25C7" w:rsidRDefault="00E257BA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Sulla 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>causale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versamento devono essere indicati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>cognome e nome del partecipante</w:t>
                            </w:r>
                            <w:r w:rsidR="002222FF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, ente di </w:t>
                            </w:r>
                            <w:r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82BFE" w:rsidRPr="00EB25C7" w:rsidRDefault="00E257BA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222FF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>appartenenza,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luogo e data dell’evento.</w:t>
                            </w:r>
                          </w:p>
                          <w:p w:rsidR="00E257BA" w:rsidRPr="00ED48F2" w:rsidRDefault="00E257BA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Default="00E257BA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Per le iscrizioni sarà data la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precedenza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 personale degli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enti associati; l’iscrizione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dei “non associati”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potrà quindi essere accettata solo previa verifica della disponibilità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di posti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5157" w:rsidRPr="00BA5157" w:rsidRDefault="00BA5157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8925" w:type="dxa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25"/>
                            </w:tblGrid>
                            <w:tr w:rsidR="006F0E10" w:rsidRPr="006F0E10" w:rsidTr="006F0E10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F0E10" w:rsidRPr="006F0E10" w:rsidRDefault="00BA5157" w:rsidP="00924824">
                                  <w:pPr>
                                    <w:spacing w:after="0" w:line="270" w:lineRule="atLeast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622C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La quota di partecipazione comprende il materiale didattico</w:t>
                                  </w:r>
                                  <w:r w:rsidR="00924824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 w:rsidRPr="005E622C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l’attestato di partecipazione</w:t>
                                  </w:r>
                                </w:p>
                              </w:tc>
                            </w:tr>
                            <w:tr w:rsidR="006F0E10" w:rsidRPr="006F0E10" w:rsidTr="006F0E10">
                              <w:trPr>
                                <w:trHeight w:val="50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F0E10" w:rsidRPr="006F0E10" w:rsidRDefault="006F0E10" w:rsidP="006F0E10">
                                  <w:pPr>
                                    <w:spacing w:after="0" w:line="270" w:lineRule="atLeast"/>
                                    <w:jc w:val="both"/>
                                    <w:rPr>
                                      <w:rFonts w:ascii="Trebuchet MS" w:eastAsia="Times New Roman" w:hAnsi="Trebuchet MS" w:cs="Arial"/>
                                      <w:color w:val="333333"/>
                                      <w:sz w:val="32"/>
                                      <w:szCs w:val="32"/>
                                      <w:vertAlign w:val="superscript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0E10" w:rsidRPr="006F0E10" w:rsidRDefault="006F0E10" w:rsidP="00AE3CC9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AE3CC9" w:rsidRPr="00A66FD4" w:rsidRDefault="00AE3CC9" w:rsidP="00AE3CC9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Sede del corso: </w:t>
                            </w:r>
                            <w:r w:rsidR="00ED48F2" w:rsidRPr="00A66FD4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V</w:t>
                            </w:r>
                            <w:r w:rsidRPr="00A66FD4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Comunità Montana Montepiano Reatino Via A. Manzoni,1 Rieti</w:t>
                            </w:r>
                          </w:p>
                          <w:p w:rsidR="00757C39" w:rsidRPr="00A66FD4" w:rsidRDefault="00757C3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24824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Orari del cors</w:t>
                            </w:r>
                            <w:r w:rsidRPr="00552C4B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o:</w:t>
                            </w:r>
                            <w:r w:rsidRPr="00552C4B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3BCA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>15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="00A70F4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3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0- </w:t>
                            </w:r>
                            <w:r w:rsidR="008913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</w:t>
                            </w:r>
                            <w:r w:rsidR="00A70F4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8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="00A70F4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3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0 </w:t>
                            </w:r>
                            <w:r w:rsidR="00BE241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D63830" w:rsidRDefault="00ED48F2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Responsabile S</w:t>
                            </w:r>
                            <w:r w:rsidR="00AE3CC9"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cientifico: Carlo Alberto Pagliarulo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D63830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Tutor del corso: Michela Colombo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tel. 06. 83085334 </w:t>
                            </w:r>
                            <w:r w:rsidR="00022DD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– 349.8334856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e-mail segreteria@acselweb.it </w:t>
                            </w:r>
                          </w:p>
                          <w:p w:rsidR="00AE3CC9" w:rsidRDefault="00AE3CC9" w:rsidP="00AE3CC9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7" style="position:absolute;margin-left:6.3pt;margin-top:25.1pt;width:470.4pt;height:4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" filled="f" strokecolor="#002060" strokeweight="1pt">
                <v:path arrowok="t"/>
                <v:textbox>
                  <w:txbxContent>
                    <w:p w:rsidR="00AE3CC9" w:rsidRDefault="00AE3CC9" w:rsidP="00A31EF4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957C5D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NOTE ORGANIZZATIVE</w:t>
                      </w:r>
                    </w:p>
                    <w:p w:rsidR="006F0E10" w:rsidRDefault="006F0E10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C7311C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  <w:r w:rsidRPr="002222FF">
                        <w:rPr>
                          <w:rFonts w:ascii="Trebuchet MS" w:hAnsi="Trebuchet MS"/>
                          <w:sz w:val="10"/>
                          <w:szCs w:val="10"/>
                        </w:rPr>
                        <w:t xml:space="preserve"> </w:t>
                      </w:r>
                    </w:p>
                    <w:p w:rsidR="00A66FD4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66FD4" w:rsidRPr="002222FF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Modalità d’iscrizione  </w:t>
                      </w: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954B66" w:rsidRDefault="00C7311C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L’iscrizione al Seminario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può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essere effettuata</w:t>
                      </w:r>
                      <w:r w:rsidR="00954B66">
                        <w:rPr>
                          <w:rFonts w:ascii="Trebuchet MS" w:hAnsi="Trebuchet MS"/>
                          <w:sz w:val="18"/>
                          <w:szCs w:val="18"/>
                        </w:rPr>
                        <w:t>: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54B66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on-line tramite il sito dell’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ssociazione  </w:t>
                      </w:r>
                      <w:hyperlink r:id="rId12" w:history="1">
                        <w:r w:rsidR="00AE3CC9" w:rsidRPr="00D63830">
                          <w:rPr>
                            <w:rStyle w:val="Collegamentoipertestuale"/>
                            <w:rFonts w:ascii="Trebuchet MS" w:hAnsi="Trebuchet MS"/>
                            <w:sz w:val="18"/>
                            <w:szCs w:val="18"/>
                          </w:rPr>
                          <w:t>www.acselweb.it</w:t>
                        </w:r>
                      </w:hyperlink>
                      <w:r w:rsidR="00C7311C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; sulla h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ome page in basso cliccare sull’Iniziativa,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954B66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sulla nuova finestra a destra, </w:t>
                      </w:r>
                      <w:r w:rsid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>cliccare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su “iscriviti</w:t>
                      </w:r>
                      <w:r w:rsid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all’iniziativa” ed inserire i dati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;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ppure </w:t>
                      </w:r>
                    </w:p>
                    <w:p w:rsidR="00AE3CC9" w:rsidRPr="00D63830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inviando via mail a </w:t>
                      </w:r>
                      <w:hyperlink r:id="rId13" w:history="1">
                        <w:r w:rsidR="00AE3CC9" w:rsidRPr="007F7201">
                          <w:rPr>
                            <w:rStyle w:val="Collegamentoipertestuale"/>
                            <w:rFonts w:ascii="Trebuchet MS" w:hAnsi="Trebuchet MS"/>
                            <w:sz w:val="18"/>
                            <w:szCs w:val="18"/>
                          </w:rPr>
                          <w:t>segreteria@acselweb.it</w:t>
                        </w:r>
                      </w:hyperlink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questa scheda di iscrizione compilata.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Quote di partecipazione </w:t>
                      </w:r>
                    </w:p>
                    <w:p w:rsidR="00954B66" w:rsidRPr="002222FF" w:rsidRDefault="00954B66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Ente associato</w:t>
                      </w:r>
                    </w:p>
                    <w:p w:rsidR="002222FF" w:rsidRDefault="00AE3CC9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Pr="00ED48F2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ogni ente associato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in regola con il pagamento delle quote, </w:t>
                      </w:r>
                      <w:r w:rsidR="002222FF" w:rsidRPr="00ED48F2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partecipa gratuitamente senza limite di posti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14918" w:rsidRDefault="002222FF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previa iscrizione;</w:t>
                      </w:r>
                    </w:p>
                    <w:p w:rsidR="00AE3CC9" w:rsidRPr="00BE241F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2222FF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Ente non associato</w:t>
                      </w:r>
                      <w:r w:rsidR="00AE3CC9"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5157" w:rsidRDefault="00AE3CC9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>la quota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è di €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150,00 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per partecipante; in caso di più partecipanti dello stesso ente la quota è di </w:t>
                      </w:r>
                      <w:r w:rsidR="00BA5157"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€ 120,00   </w:t>
                      </w:r>
                    </w:p>
                    <w:p w:rsidR="00014918" w:rsidRPr="00ED48F2" w:rsidRDefault="00BA5157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dal 2* partecipante in poi; </w:t>
                      </w:r>
                    </w:p>
                    <w:p w:rsidR="00174ABD" w:rsidRDefault="00014918" w:rsidP="00174ABD">
                      <w:pPr>
                        <w:spacing w:after="0" w:line="24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- la quota di partecipazione deve essere pagata tramite bonifico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almeno </w:t>
                      </w:r>
                      <w:r w:rsidR="00174ABD" w:rsidRP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>cinque giorni prima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dell’evento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sul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B25C7" w:rsidRDefault="00174ABD" w:rsidP="00174ABD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c/</w:t>
                      </w:r>
                      <w:proofErr w:type="spellStart"/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cp</w:t>
                      </w:r>
                      <w:proofErr w:type="spellEnd"/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n. 30681340 intestato a: ACSEL</w:t>
                      </w:r>
                      <w:r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Associazione per la Cooperazione e lo Sviluppo degli Enti Locali, </w:t>
                      </w:r>
                    </w:p>
                    <w:p w:rsidR="00757C39" w:rsidRDefault="00EB25C7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14918" w:rsidRP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>Via degli Scialoja, n.3 – 00196 ROMA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codice IBAN:</w:t>
                      </w:r>
                      <w:r w:rsidR="00014918" w:rsidRPr="00EB25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IT 77 Z 07601 03200 000030681340</w:t>
                      </w:r>
                      <w:r w:rsidR="00757C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;</w:t>
                      </w:r>
                      <w:r w:rsidR="00757C39" w:rsidRPr="00757C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57C39" w:rsidRPr="00757C39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>oppure in contanti</w:t>
                      </w:r>
                      <w:r w:rsidR="00757C39" w:rsidRPr="00757C39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57BA" w:rsidRPr="00757C39" w:rsidRDefault="00757C39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 </w:t>
                      </w:r>
                      <w:r w:rsidRPr="00757C39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il giorno del Seminario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.</w:t>
                      </w:r>
                    </w:p>
                    <w:p w:rsidR="00E257BA" w:rsidRPr="00EB25C7" w:rsidRDefault="00E257BA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Sulla 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>causale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del 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versamento devono essere indicati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>cognome e nome del partecipante</w:t>
                      </w:r>
                      <w:r w:rsidR="002222FF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, ente di </w:t>
                      </w:r>
                      <w:r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82BFE" w:rsidRPr="00EB25C7" w:rsidRDefault="00E257BA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  <w:r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2222FF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>appartenenza,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luogo e data dell’evento.</w:t>
                      </w:r>
                    </w:p>
                    <w:p w:rsidR="00E257BA" w:rsidRPr="00ED48F2" w:rsidRDefault="00E257BA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Default="00E257BA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Per le iscrizioni sarà data la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precedenza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al personale degli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enti associati; l’iscrizione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dei “non associati”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potrà quindi essere accettata solo previa verifica della disponibilità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di posti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5157" w:rsidRPr="00BA5157" w:rsidRDefault="00BA5157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8925" w:type="dxa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25"/>
                      </w:tblGrid>
                      <w:tr w:rsidR="006F0E10" w:rsidRPr="006F0E10" w:rsidTr="006F0E10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6F0E10" w:rsidRPr="006F0E10" w:rsidRDefault="00BA5157" w:rsidP="00924824">
                            <w:pPr>
                              <w:spacing w:after="0" w:line="270" w:lineRule="atLeast"/>
                              <w:jc w:val="center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5E622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La quota di partecipazione comprende il materiale didattico</w:t>
                            </w:r>
                            <w:r w:rsidR="00924824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Pr="005E622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l’attestato di partecipazione</w:t>
                            </w:r>
                          </w:p>
                        </w:tc>
                      </w:tr>
                      <w:tr w:rsidR="006F0E10" w:rsidRPr="006F0E10" w:rsidTr="006F0E10">
                        <w:trPr>
                          <w:trHeight w:val="50"/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6F0E10" w:rsidRPr="006F0E10" w:rsidRDefault="006F0E10" w:rsidP="006F0E10">
                            <w:pPr>
                              <w:spacing w:after="0" w:line="270" w:lineRule="atLeast"/>
                              <w:jc w:val="both"/>
                              <w:rPr>
                                <w:rFonts w:ascii="Trebuchet MS" w:eastAsia="Times New Roman" w:hAnsi="Trebuchet MS" w:cs="Arial"/>
                                <w:color w:val="333333"/>
                                <w:sz w:val="32"/>
                                <w:szCs w:val="32"/>
                                <w:vertAlign w:val="superscript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:rsidR="006F0E10" w:rsidRPr="006F0E10" w:rsidRDefault="006F0E10" w:rsidP="00AE3CC9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AE3CC9" w:rsidRPr="00A66FD4" w:rsidRDefault="00AE3CC9" w:rsidP="00AE3CC9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Sede del corso: </w:t>
                      </w:r>
                      <w:r w:rsidR="00ED48F2" w:rsidRPr="00A66FD4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V</w:t>
                      </w:r>
                      <w:r w:rsidRPr="00A66FD4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 Comunità Montana Montepiano Reatino Via A. Manzoni,1 Rieti</w:t>
                      </w:r>
                    </w:p>
                    <w:p w:rsidR="00757C39" w:rsidRPr="00A66FD4" w:rsidRDefault="00757C3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24824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Orari del cors</w:t>
                      </w:r>
                      <w:r w:rsidRPr="00552C4B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o:</w:t>
                      </w:r>
                      <w:r w:rsidRPr="00552C4B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933BCA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>15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="00A70F48">
                        <w:rPr>
                          <w:rFonts w:ascii="Trebuchet MS" w:hAnsi="Trebuchet MS"/>
                          <w:sz w:val="18"/>
                          <w:szCs w:val="18"/>
                        </w:rPr>
                        <w:t>3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0- </w:t>
                      </w:r>
                      <w:r w:rsidR="0089138B">
                        <w:rPr>
                          <w:rFonts w:ascii="Trebuchet MS" w:hAnsi="Trebuchet MS"/>
                          <w:sz w:val="18"/>
                          <w:szCs w:val="18"/>
                        </w:rPr>
                        <w:t>1</w:t>
                      </w:r>
                      <w:r w:rsidR="00A70F48">
                        <w:rPr>
                          <w:rFonts w:ascii="Trebuchet MS" w:hAnsi="Trebuchet MS"/>
                          <w:sz w:val="18"/>
                          <w:szCs w:val="18"/>
                        </w:rPr>
                        <w:t>8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="00A70F48">
                        <w:rPr>
                          <w:rFonts w:ascii="Trebuchet MS" w:hAnsi="Trebuchet MS"/>
                          <w:sz w:val="18"/>
                          <w:szCs w:val="18"/>
                        </w:rPr>
                        <w:t>3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0 </w:t>
                      </w:r>
                      <w:r w:rsidR="00BE241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D63830" w:rsidRDefault="00ED48F2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Responsabile S</w:t>
                      </w:r>
                      <w:r w:rsidR="00AE3CC9"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cientifico: Carlo Alberto Pagliarulo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D63830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Tutor del corso: Michela Colombo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tel. 06. 83085334 </w:t>
                      </w:r>
                      <w:r w:rsidR="00022DD7">
                        <w:rPr>
                          <w:rFonts w:ascii="Trebuchet MS" w:hAnsi="Trebuchet MS"/>
                          <w:sz w:val="18"/>
                          <w:szCs w:val="18"/>
                        </w:rPr>
                        <w:t>– 349.8334856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e-mail segreteria@acselweb.it </w:t>
                      </w:r>
                    </w:p>
                    <w:p w:rsidR="00AE3CC9" w:rsidRDefault="00AE3CC9" w:rsidP="00AE3CC9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sectPr w:rsidR="00AE3CC9" w:rsidSect="0078377E">
      <w:headerReference w:type="default" r:id="rId14"/>
      <w:pgSz w:w="11906" w:h="17338"/>
      <w:pgMar w:top="1276" w:right="1274" w:bottom="0" w:left="1134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00" w:rsidRDefault="00A93700" w:rsidP="001A2572">
      <w:pPr>
        <w:spacing w:after="0" w:line="240" w:lineRule="auto"/>
      </w:pPr>
      <w:r>
        <w:separator/>
      </w:r>
    </w:p>
  </w:endnote>
  <w:endnote w:type="continuationSeparator" w:id="0">
    <w:p w:rsidR="00A93700" w:rsidRDefault="00A93700" w:rsidP="001A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00" w:rsidRDefault="00A93700" w:rsidP="001A2572">
      <w:pPr>
        <w:spacing w:after="0" w:line="240" w:lineRule="auto"/>
      </w:pPr>
      <w:r>
        <w:separator/>
      </w:r>
    </w:p>
  </w:footnote>
  <w:footnote w:type="continuationSeparator" w:id="0">
    <w:p w:rsidR="00A93700" w:rsidRDefault="00A93700" w:rsidP="001A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7E" w:rsidRDefault="001A2572" w:rsidP="001A2572">
    <w:pPr>
      <w:spacing w:line="360" w:lineRule="auto"/>
      <w:ind w:left="1650" w:hanging="1650"/>
      <w:rPr>
        <w:b/>
        <w:bCs/>
        <w:color w:val="333333"/>
        <w:sz w:val="20"/>
        <w:szCs w:val="20"/>
      </w:rPr>
    </w:pPr>
    <w:r w:rsidRPr="006F4C6E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5ED82158" wp14:editId="24840F0D">
          <wp:simplePos x="0" y="0"/>
          <wp:positionH relativeFrom="column">
            <wp:posOffset>62865</wp:posOffset>
          </wp:positionH>
          <wp:positionV relativeFrom="paragraph">
            <wp:posOffset>172085</wp:posOffset>
          </wp:positionV>
          <wp:extent cx="1352550" cy="428625"/>
          <wp:effectExtent l="0" t="0" r="0" b="9525"/>
          <wp:wrapSquare wrapText="bothSides"/>
          <wp:docPr id="8" name="Immagine 8" descr="LOGO ACSEL CO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SEL CO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4C6E">
      <w:rPr>
        <w:b/>
        <w:bCs/>
        <w:color w:val="333333"/>
        <w:sz w:val="20"/>
        <w:szCs w:val="20"/>
      </w:rPr>
      <w:t xml:space="preserve">     </w:t>
    </w:r>
  </w:p>
  <w:p w:rsidR="001A2572" w:rsidRPr="00973B94" w:rsidRDefault="001A2572" w:rsidP="001A2572">
    <w:pPr>
      <w:spacing w:line="360" w:lineRule="auto"/>
      <w:ind w:left="1650" w:hanging="1650"/>
      <w:rPr>
        <w:rStyle w:val="Enfasigrassetto"/>
        <w:rFonts w:ascii="Trebuchet MS" w:hAnsi="Trebuchet MS"/>
        <w:color w:val="003399"/>
      </w:rPr>
    </w:pPr>
    <w:r w:rsidRPr="006F4C6E">
      <w:rPr>
        <w:b/>
        <w:bCs/>
        <w:color w:val="333333"/>
        <w:sz w:val="20"/>
        <w:szCs w:val="20"/>
      </w:rPr>
      <w:t xml:space="preserve">                                           </w:t>
    </w:r>
    <w:r w:rsidR="0022018B">
      <w:rPr>
        <w:b/>
        <w:bCs/>
        <w:color w:val="333333"/>
        <w:sz w:val="20"/>
        <w:szCs w:val="20"/>
      </w:rPr>
      <w:t xml:space="preserve">         </w:t>
    </w:r>
    <w:r w:rsidRPr="00973B94">
      <w:rPr>
        <w:b/>
        <w:bCs/>
        <w:color w:val="000099"/>
        <w:sz w:val="20"/>
        <w:szCs w:val="20"/>
      </w:rPr>
      <w:t xml:space="preserve"> </w:t>
    </w:r>
    <w:r w:rsidRPr="00973B94">
      <w:rPr>
        <w:rStyle w:val="Enfasigrassetto"/>
        <w:rFonts w:ascii="Trebuchet MS" w:hAnsi="Trebuchet MS"/>
        <w:color w:val="003399"/>
      </w:rPr>
      <w:t>Associazione per la Cooperazione e lo Sviluppo degli Enti Locali</w:t>
    </w:r>
  </w:p>
  <w:p w:rsidR="001A2572" w:rsidRDefault="001A25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A40"/>
    <w:multiLevelType w:val="hybridMultilevel"/>
    <w:tmpl w:val="DB025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6D17"/>
    <w:multiLevelType w:val="hybridMultilevel"/>
    <w:tmpl w:val="C58E85EA"/>
    <w:lvl w:ilvl="0" w:tplc="1AF6BA9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C1C8F"/>
    <w:multiLevelType w:val="hybridMultilevel"/>
    <w:tmpl w:val="A2E81448"/>
    <w:lvl w:ilvl="0" w:tplc="22183F94">
      <w:start w:val="1"/>
      <w:numFmt w:val="bullet"/>
      <w:lvlText w:val="-"/>
      <w:lvlJc w:val="left"/>
      <w:pPr>
        <w:ind w:left="1068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71218A"/>
    <w:multiLevelType w:val="hybridMultilevel"/>
    <w:tmpl w:val="5FD01054"/>
    <w:lvl w:ilvl="0" w:tplc="126CFF0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F1763"/>
    <w:multiLevelType w:val="hybridMultilevel"/>
    <w:tmpl w:val="D1B2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C22D1"/>
    <w:multiLevelType w:val="hybridMultilevel"/>
    <w:tmpl w:val="DBEEFB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FC328A"/>
    <w:multiLevelType w:val="hybridMultilevel"/>
    <w:tmpl w:val="11C4F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C1D7F"/>
    <w:multiLevelType w:val="hybridMultilevel"/>
    <w:tmpl w:val="51DA9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F3CE9"/>
    <w:multiLevelType w:val="hybridMultilevel"/>
    <w:tmpl w:val="29B0AE5E"/>
    <w:lvl w:ilvl="0" w:tplc="397CAEA6">
      <w:start w:val="1"/>
      <w:numFmt w:val="decimalZero"/>
      <w:lvlText w:val="%1."/>
      <w:lvlJc w:val="left"/>
      <w:pPr>
        <w:ind w:left="360" w:hanging="360"/>
      </w:pPr>
      <w:rPr>
        <w:rFonts w:cstheme="minorBidi" w:hint="default"/>
        <w:color w:val="0033CC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3B7C4C"/>
    <w:multiLevelType w:val="hybridMultilevel"/>
    <w:tmpl w:val="6D3649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357B3"/>
    <w:multiLevelType w:val="hybridMultilevel"/>
    <w:tmpl w:val="8D128656"/>
    <w:lvl w:ilvl="0" w:tplc="7F6E26E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D64F9B"/>
    <w:multiLevelType w:val="hybridMultilevel"/>
    <w:tmpl w:val="738C4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047D3"/>
    <w:multiLevelType w:val="hybridMultilevel"/>
    <w:tmpl w:val="60202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296D958">
      <w:start w:val="1"/>
      <w:numFmt w:val="bullet"/>
      <w:lvlText w:val=""/>
      <w:lvlJc w:val="left"/>
      <w:pPr>
        <w:ind w:left="2160" w:hanging="18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048FE"/>
    <w:multiLevelType w:val="hybridMultilevel"/>
    <w:tmpl w:val="11B23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72C17"/>
    <w:multiLevelType w:val="hybridMultilevel"/>
    <w:tmpl w:val="56AA3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471B6"/>
    <w:multiLevelType w:val="hybridMultilevel"/>
    <w:tmpl w:val="2B2C9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82ADF"/>
    <w:multiLevelType w:val="hybridMultilevel"/>
    <w:tmpl w:val="3490C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6092F"/>
    <w:multiLevelType w:val="hybridMultilevel"/>
    <w:tmpl w:val="38ECF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13"/>
  </w:num>
  <w:num w:numId="7">
    <w:abstractNumId w:val="17"/>
  </w:num>
  <w:num w:numId="8">
    <w:abstractNumId w:val="16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3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72"/>
    <w:rsid w:val="00014918"/>
    <w:rsid w:val="00016113"/>
    <w:rsid w:val="00016DBE"/>
    <w:rsid w:val="00022DD7"/>
    <w:rsid w:val="00043E5A"/>
    <w:rsid w:val="00174ABD"/>
    <w:rsid w:val="001753D3"/>
    <w:rsid w:val="001A2572"/>
    <w:rsid w:val="001B0EF8"/>
    <w:rsid w:val="001D7818"/>
    <w:rsid w:val="001E4D0C"/>
    <w:rsid w:val="0022018B"/>
    <w:rsid w:val="002222FF"/>
    <w:rsid w:val="00236892"/>
    <w:rsid w:val="002C587E"/>
    <w:rsid w:val="0035002F"/>
    <w:rsid w:val="003D354C"/>
    <w:rsid w:val="003E52C8"/>
    <w:rsid w:val="003F6AF9"/>
    <w:rsid w:val="00401A63"/>
    <w:rsid w:val="004100E2"/>
    <w:rsid w:val="00417C36"/>
    <w:rsid w:val="0043150F"/>
    <w:rsid w:val="00444C1E"/>
    <w:rsid w:val="00472975"/>
    <w:rsid w:val="00473A36"/>
    <w:rsid w:val="00482BFE"/>
    <w:rsid w:val="004A0D8B"/>
    <w:rsid w:val="00552C4B"/>
    <w:rsid w:val="005753E2"/>
    <w:rsid w:val="0058590C"/>
    <w:rsid w:val="005870AA"/>
    <w:rsid w:val="005B11C0"/>
    <w:rsid w:val="005B6E86"/>
    <w:rsid w:val="005E622C"/>
    <w:rsid w:val="00601596"/>
    <w:rsid w:val="006F0E10"/>
    <w:rsid w:val="00702469"/>
    <w:rsid w:val="00703632"/>
    <w:rsid w:val="00734FBB"/>
    <w:rsid w:val="00736C50"/>
    <w:rsid w:val="00757C39"/>
    <w:rsid w:val="0078377E"/>
    <w:rsid w:val="00826AB9"/>
    <w:rsid w:val="00837CB2"/>
    <w:rsid w:val="0089138B"/>
    <w:rsid w:val="00924824"/>
    <w:rsid w:val="00933BCA"/>
    <w:rsid w:val="00937483"/>
    <w:rsid w:val="00954B66"/>
    <w:rsid w:val="00957C5D"/>
    <w:rsid w:val="00975921"/>
    <w:rsid w:val="009C1106"/>
    <w:rsid w:val="009D6E25"/>
    <w:rsid w:val="00A31EF4"/>
    <w:rsid w:val="00A479B8"/>
    <w:rsid w:val="00A66FD4"/>
    <w:rsid w:val="00A70F48"/>
    <w:rsid w:val="00A93700"/>
    <w:rsid w:val="00AA243B"/>
    <w:rsid w:val="00AA286A"/>
    <w:rsid w:val="00AD317C"/>
    <w:rsid w:val="00AE3CC9"/>
    <w:rsid w:val="00AF1492"/>
    <w:rsid w:val="00B438E6"/>
    <w:rsid w:val="00BA5157"/>
    <w:rsid w:val="00BC0B6D"/>
    <w:rsid w:val="00BE241F"/>
    <w:rsid w:val="00C213E6"/>
    <w:rsid w:val="00C7311C"/>
    <w:rsid w:val="00C821A4"/>
    <w:rsid w:val="00CC1D17"/>
    <w:rsid w:val="00CD6F1F"/>
    <w:rsid w:val="00D02632"/>
    <w:rsid w:val="00D63830"/>
    <w:rsid w:val="00D76AE7"/>
    <w:rsid w:val="00DA21B8"/>
    <w:rsid w:val="00DA7168"/>
    <w:rsid w:val="00DB13A8"/>
    <w:rsid w:val="00DE5085"/>
    <w:rsid w:val="00E02C98"/>
    <w:rsid w:val="00E257BA"/>
    <w:rsid w:val="00E437CA"/>
    <w:rsid w:val="00E64343"/>
    <w:rsid w:val="00E84C7B"/>
    <w:rsid w:val="00EB25C7"/>
    <w:rsid w:val="00ED48F2"/>
    <w:rsid w:val="00F15E1F"/>
    <w:rsid w:val="00F348C6"/>
    <w:rsid w:val="00F913F8"/>
    <w:rsid w:val="00FA20F0"/>
    <w:rsid w:val="00F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aragrafoelenco1">
    <w:name w:val="Paragrafo elenco1"/>
    <w:basedOn w:val="Normale"/>
    <w:rsid w:val="00A70F4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aragrafoelenco1">
    <w:name w:val="Paragrafo elenco1"/>
    <w:basedOn w:val="Normale"/>
    <w:rsid w:val="00A70F4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greteria@acselweb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selweb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greteria@acselweb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selweb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eria@acselweb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30AD-74F8-4E1B-8182-DF99E231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acsel</dc:creator>
  <cp:lastModifiedBy>acsel</cp:lastModifiedBy>
  <cp:revision>2</cp:revision>
  <dcterms:created xsi:type="dcterms:W3CDTF">2015-12-22T10:54:00Z</dcterms:created>
  <dcterms:modified xsi:type="dcterms:W3CDTF">2015-12-22T10:54:00Z</dcterms:modified>
</cp:coreProperties>
</file>